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28E8" w14:textId="77777777" w:rsidR="00C44D9A" w:rsidRPr="007E1425" w:rsidRDefault="00C44D9A" w:rsidP="00C44D9A">
      <w:pPr>
        <w:jc w:val="center"/>
        <w:rPr>
          <w:b/>
          <w:bCs/>
        </w:rPr>
      </w:pPr>
      <w:r w:rsidRPr="007E1425">
        <w:rPr>
          <w:b/>
          <w:bCs/>
        </w:rPr>
        <w:t>The Need for Constant Vigilance:</w:t>
      </w:r>
    </w:p>
    <w:p w14:paraId="434B1D5D" w14:textId="6825A678" w:rsidR="009E220F" w:rsidRPr="007E1425" w:rsidRDefault="00C44D9A" w:rsidP="00C44D9A">
      <w:pPr>
        <w:jc w:val="center"/>
        <w:rPr>
          <w:b/>
          <w:bCs/>
        </w:rPr>
      </w:pPr>
      <w:r w:rsidRPr="007E1425">
        <w:rPr>
          <w:b/>
          <w:bCs/>
        </w:rPr>
        <w:t>The Role of the Legal Professions in Maintaining Democratic Values</w:t>
      </w:r>
    </w:p>
    <w:p w14:paraId="03EE840C" w14:textId="77777777" w:rsidR="00C44D9A" w:rsidRPr="007E1425" w:rsidRDefault="00C44D9A" w:rsidP="00C44D9A">
      <w:pPr>
        <w:jc w:val="center"/>
      </w:pPr>
    </w:p>
    <w:p w14:paraId="3B0257F8" w14:textId="77777777" w:rsidR="00C02BBD" w:rsidRPr="007E1425" w:rsidRDefault="00C02BBD" w:rsidP="00C02BBD">
      <w:pPr>
        <w:jc w:val="both"/>
      </w:pPr>
    </w:p>
    <w:p w14:paraId="0C053EC0" w14:textId="4B287C87" w:rsidR="00051003" w:rsidRPr="007E1425" w:rsidRDefault="00051003" w:rsidP="00C02BBD">
      <w:pPr>
        <w:jc w:val="both"/>
      </w:pPr>
      <w:r w:rsidRPr="007E1425">
        <w:t>09:00</w:t>
      </w:r>
      <w:r w:rsidRPr="007E1425">
        <w:tab/>
        <w:t>Registration</w:t>
      </w:r>
    </w:p>
    <w:p w14:paraId="33D1D0CB" w14:textId="77777777" w:rsidR="00051003" w:rsidRPr="007E1425" w:rsidRDefault="00051003" w:rsidP="00C02BBD">
      <w:pPr>
        <w:jc w:val="both"/>
      </w:pPr>
    </w:p>
    <w:p w14:paraId="12E7AF4C" w14:textId="40450B5D" w:rsidR="00C02BBD" w:rsidRPr="007E1425" w:rsidRDefault="00C02BBD" w:rsidP="00C02BBD">
      <w:pPr>
        <w:jc w:val="both"/>
        <w:rPr>
          <w:b/>
          <w:bCs/>
        </w:rPr>
      </w:pPr>
      <w:r w:rsidRPr="007E1425">
        <w:t>09:30</w:t>
      </w:r>
      <w:r w:rsidRPr="007E1425">
        <w:tab/>
      </w:r>
      <w:r w:rsidRPr="007E1425">
        <w:rPr>
          <w:b/>
          <w:bCs/>
        </w:rPr>
        <w:t>Opening</w:t>
      </w:r>
    </w:p>
    <w:p w14:paraId="5F217C8A" w14:textId="616C9C61" w:rsidR="00C02BBD" w:rsidRPr="007E1425" w:rsidRDefault="00051003" w:rsidP="007B39AA">
      <w:pPr>
        <w:spacing w:before="40"/>
        <w:ind w:left="709"/>
        <w:jc w:val="both"/>
        <w:rPr>
          <w:i/>
          <w:iCs/>
        </w:rPr>
      </w:pPr>
      <w:r w:rsidRPr="007B39AA">
        <w:rPr>
          <w:i/>
          <w:iCs/>
          <w:highlight w:val="yellow"/>
        </w:rPr>
        <w:t xml:space="preserve">Representative of the </w:t>
      </w:r>
      <w:r w:rsidR="00C02BBD" w:rsidRPr="007B39AA">
        <w:rPr>
          <w:i/>
          <w:iCs/>
          <w:highlight w:val="yellow"/>
        </w:rPr>
        <w:t>Belgian Council of State</w:t>
      </w:r>
    </w:p>
    <w:p w14:paraId="7B575BE0" w14:textId="1DE9D1D0" w:rsidR="00051003" w:rsidRPr="007E1425" w:rsidRDefault="00051003" w:rsidP="007B39AA">
      <w:pPr>
        <w:spacing w:before="40"/>
        <w:ind w:left="709"/>
        <w:jc w:val="both"/>
        <w:rPr>
          <w:i/>
          <w:iCs/>
        </w:rPr>
      </w:pPr>
      <w:r w:rsidRPr="007E1425">
        <w:rPr>
          <w:i/>
          <w:iCs/>
        </w:rPr>
        <w:t>Jean-Philippe Rageade, Director of ERA</w:t>
      </w:r>
    </w:p>
    <w:p w14:paraId="61EC7ED6" w14:textId="77777777" w:rsidR="00C02BBD" w:rsidRPr="007E1425" w:rsidRDefault="00C02BBD" w:rsidP="00C02BBD">
      <w:pPr>
        <w:jc w:val="both"/>
      </w:pPr>
    </w:p>
    <w:p w14:paraId="4A3567A0" w14:textId="737B956B" w:rsidR="00051003" w:rsidRPr="007E1425" w:rsidRDefault="00051003" w:rsidP="00C02BBD">
      <w:pPr>
        <w:jc w:val="both"/>
        <w:rPr>
          <w:b/>
          <w:bCs/>
        </w:rPr>
      </w:pPr>
      <w:r w:rsidRPr="007E1425">
        <w:t>09:45</w:t>
      </w:r>
      <w:r w:rsidRPr="007E1425">
        <w:tab/>
      </w:r>
      <w:r w:rsidRPr="007E1425">
        <w:rPr>
          <w:b/>
          <w:bCs/>
        </w:rPr>
        <w:t>Keynote</w:t>
      </w:r>
    </w:p>
    <w:p w14:paraId="58F22187" w14:textId="451B8579" w:rsidR="00051003" w:rsidRDefault="00175D2B" w:rsidP="007B39AA">
      <w:pPr>
        <w:spacing w:before="40"/>
        <w:ind w:left="709"/>
        <w:jc w:val="both"/>
        <w:rPr>
          <w:i/>
          <w:iCs/>
        </w:rPr>
      </w:pPr>
      <w:r w:rsidRPr="007E1425">
        <w:rPr>
          <w:i/>
          <w:iCs/>
        </w:rPr>
        <w:t>Michael McGrath, Commissioner for Democracy, Justice, the Rule of Law and Consumer Protection</w:t>
      </w:r>
      <w:r w:rsidR="007B39AA">
        <w:rPr>
          <w:i/>
          <w:iCs/>
        </w:rPr>
        <w:t>*</w:t>
      </w:r>
    </w:p>
    <w:p w14:paraId="5BCEB30D" w14:textId="7C6B41B9" w:rsidR="007B39AA" w:rsidRPr="007B39AA" w:rsidRDefault="007B39AA" w:rsidP="00175D2B">
      <w:pPr>
        <w:ind w:left="708"/>
        <w:jc w:val="both"/>
        <w:rPr>
          <w:i/>
          <w:iCs/>
          <w:sz w:val="20"/>
          <w:szCs w:val="16"/>
        </w:rPr>
      </w:pPr>
      <w:r w:rsidRPr="007B39AA">
        <w:rPr>
          <w:i/>
          <w:iCs/>
          <w:sz w:val="20"/>
          <w:szCs w:val="16"/>
        </w:rPr>
        <w:t>*invited</w:t>
      </w:r>
    </w:p>
    <w:p w14:paraId="163F414D" w14:textId="77777777" w:rsidR="00051003" w:rsidRPr="007E1425" w:rsidRDefault="00051003" w:rsidP="00C02BBD">
      <w:pPr>
        <w:jc w:val="both"/>
      </w:pPr>
    </w:p>
    <w:p w14:paraId="0681BAC7" w14:textId="27775363" w:rsidR="00882C92" w:rsidRPr="007E1425" w:rsidRDefault="00882C92" w:rsidP="00C02BBD">
      <w:pPr>
        <w:jc w:val="both"/>
      </w:pPr>
      <w:r w:rsidRPr="007E1425">
        <w:t>10:15</w:t>
      </w:r>
      <w:r w:rsidRPr="007E1425">
        <w:tab/>
        <w:t>Discussion</w:t>
      </w:r>
    </w:p>
    <w:p w14:paraId="525C1153" w14:textId="77777777" w:rsidR="00882C92" w:rsidRPr="007E1425" w:rsidRDefault="00882C92" w:rsidP="00C02BBD">
      <w:pPr>
        <w:jc w:val="both"/>
      </w:pPr>
    </w:p>
    <w:p w14:paraId="5454696D" w14:textId="36AA5F6B" w:rsidR="00882C92" w:rsidRPr="007E1425" w:rsidRDefault="00882C92" w:rsidP="00C02BBD">
      <w:pPr>
        <w:jc w:val="both"/>
      </w:pPr>
      <w:r w:rsidRPr="007E1425">
        <w:t>10:30</w:t>
      </w:r>
      <w:r w:rsidRPr="007E1425">
        <w:tab/>
        <w:t>Coffee break</w:t>
      </w:r>
    </w:p>
    <w:p w14:paraId="0F3490A7" w14:textId="77777777" w:rsidR="00882C92" w:rsidRPr="007E1425" w:rsidRDefault="00882C92" w:rsidP="00C02BBD">
      <w:pPr>
        <w:jc w:val="both"/>
      </w:pPr>
    </w:p>
    <w:p w14:paraId="41F7A818" w14:textId="78891769" w:rsidR="00882C92" w:rsidRPr="007E1425" w:rsidRDefault="00882C92" w:rsidP="00C02BBD">
      <w:pPr>
        <w:jc w:val="both"/>
      </w:pPr>
      <w:r w:rsidRPr="007E1425">
        <w:t>11:00</w:t>
      </w:r>
      <w:r w:rsidRPr="007E1425">
        <w:tab/>
      </w:r>
      <w:r w:rsidR="00F6217D" w:rsidRPr="007E1425">
        <w:rPr>
          <w:b/>
          <w:bCs/>
        </w:rPr>
        <w:t>Roundtable Discussion: “</w:t>
      </w:r>
      <w:r w:rsidRPr="007E1425">
        <w:rPr>
          <w:b/>
          <w:bCs/>
        </w:rPr>
        <w:t xml:space="preserve">Our </w:t>
      </w:r>
      <w:r w:rsidR="00F6217D" w:rsidRPr="007E1425">
        <w:rPr>
          <w:b/>
          <w:bCs/>
        </w:rPr>
        <w:t>Strengths”</w:t>
      </w:r>
    </w:p>
    <w:p w14:paraId="74EA4048" w14:textId="77777777" w:rsidR="00C02BBD" w:rsidRPr="00C02BBD" w:rsidRDefault="00C02BBD" w:rsidP="00F6217D">
      <w:pPr>
        <w:numPr>
          <w:ilvl w:val="0"/>
          <w:numId w:val="2"/>
        </w:numPr>
        <w:ind w:left="1068"/>
        <w:jc w:val="both"/>
      </w:pPr>
      <w:r w:rsidRPr="00C02BBD">
        <w:t xml:space="preserve">The role of European institutions in safeguarding the rule of law (such as the European Courts, CCJE, Venice Commission, ERA, ENCJ, and legal associations) </w:t>
      </w:r>
    </w:p>
    <w:p w14:paraId="59B10F74" w14:textId="77777777" w:rsidR="00C02BBD" w:rsidRPr="00C02BBD" w:rsidRDefault="00C02BBD" w:rsidP="00F6217D">
      <w:pPr>
        <w:numPr>
          <w:ilvl w:val="0"/>
          <w:numId w:val="2"/>
        </w:numPr>
        <w:ind w:left="1068"/>
        <w:jc w:val="both"/>
      </w:pPr>
      <w:r w:rsidRPr="00C02BBD">
        <w:t>The importance of the independence of the legal professions</w:t>
      </w:r>
    </w:p>
    <w:p w14:paraId="78AAB45F" w14:textId="77777777" w:rsidR="00C02BBD" w:rsidRPr="007E1425" w:rsidRDefault="00C02BBD" w:rsidP="00F6217D">
      <w:pPr>
        <w:numPr>
          <w:ilvl w:val="0"/>
          <w:numId w:val="2"/>
        </w:numPr>
        <w:ind w:left="1068"/>
        <w:jc w:val="both"/>
      </w:pPr>
      <w:r w:rsidRPr="00C02BBD">
        <w:t>The importance of public trust in the democratic institutions and the legal order</w:t>
      </w:r>
    </w:p>
    <w:p w14:paraId="0B027AC9" w14:textId="1C630F90" w:rsidR="007B3D94" w:rsidRPr="007E1425" w:rsidRDefault="00B15F82" w:rsidP="007B39AA">
      <w:pPr>
        <w:spacing w:before="40"/>
        <w:ind w:left="709"/>
        <w:jc w:val="both"/>
        <w:rPr>
          <w:i/>
          <w:iCs/>
        </w:rPr>
      </w:pPr>
      <w:r w:rsidRPr="007E1425">
        <w:rPr>
          <w:i/>
          <w:iCs/>
        </w:rPr>
        <w:t>Gabriele Juodkaite-Granskiene</w:t>
      </w:r>
      <w:r w:rsidR="00F67A4C" w:rsidRPr="007E1425">
        <w:rPr>
          <w:i/>
          <w:iCs/>
        </w:rPr>
        <w:t xml:space="preserve">, </w:t>
      </w:r>
      <w:r w:rsidR="004F3D34" w:rsidRPr="007E1425">
        <w:rPr>
          <w:i/>
          <w:iCs/>
        </w:rPr>
        <w:t>judge of the Supreme Court of Lithuania</w:t>
      </w:r>
      <w:r w:rsidR="00BF4CEC" w:rsidRPr="007E1425">
        <w:rPr>
          <w:i/>
          <w:iCs/>
        </w:rPr>
        <w:t xml:space="preserve"> (nominated by ENCJ)</w:t>
      </w:r>
    </w:p>
    <w:p w14:paraId="01EE074B" w14:textId="00B06AEB" w:rsidR="00F6217D" w:rsidRPr="007E1425" w:rsidRDefault="00861F22" w:rsidP="007B39AA">
      <w:pPr>
        <w:spacing w:before="40"/>
        <w:ind w:left="709"/>
        <w:jc w:val="both"/>
        <w:rPr>
          <w:i/>
          <w:iCs/>
        </w:rPr>
      </w:pPr>
      <w:r w:rsidRPr="007E1425">
        <w:rPr>
          <w:i/>
          <w:iCs/>
        </w:rPr>
        <w:t>Patrick Gielen</w:t>
      </w:r>
      <w:r w:rsidR="007B3D94" w:rsidRPr="007E1425">
        <w:rPr>
          <w:i/>
          <w:iCs/>
        </w:rPr>
        <w:t>, secretary general of UIHJ</w:t>
      </w:r>
    </w:p>
    <w:p w14:paraId="74F66031" w14:textId="2ED72584" w:rsidR="007B3D94" w:rsidRPr="007E1425" w:rsidRDefault="00D263B3" w:rsidP="007B39AA">
      <w:pPr>
        <w:spacing w:before="40"/>
        <w:ind w:left="709"/>
        <w:jc w:val="both"/>
        <w:rPr>
          <w:i/>
          <w:iCs/>
        </w:rPr>
      </w:pPr>
      <w:r w:rsidRPr="00D263B3">
        <w:rPr>
          <w:b/>
          <w:bCs/>
          <w:i/>
          <w:iCs/>
        </w:rPr>
        <w:t>TBD</w:t>
      </w:r>
      <w:r w:rsidR="007B3D94" w:rsidRPr="007E1425">
        <w:rPr>
          <w:i/>
          <w:iCs/>
        </w:rPr>
        <w:t xml:space="preserve"> (</w:t>
      </w:r>
      <w:r w:rsidR="00BF4CEC" w:rsidRPr="007E1425">
        <w:rPr>
          <w:i/>
          <w:iCs/>
        </w:rPr>
        <w:t xml:space="preserve">nominated by </w:t>
      </w:r>
      <w:r w:rsidR="007B3D94" w:rsidRPr="007E1425">
        <w:rPr>
          <w:i/>
          <w:iCs/>
        </w:rPr>
        <w:t>CCBE)</w:t>
      </w:r>
    </w:p>
    <w:p w14:paraId="6C6B9203" w14:textId="41D27B48" w:rsidR="007B3D94" w:rsidRPr="007E1425" w:rsidRDefault="00D263B3" w:rsidP="007B39AA">
      <w:pPr>
        <w:spacing w:before="40"/>
        <w:ind w:left="709"/>
        <w:jc w:val="both"/>
        <w:rPr>
          <w:i/>
          <w:iCs/>
        </w:rPr>
      </w:pPr>
      <w:r w:rsidRPr="00D263B3">
        <w:rPr>
          <w:b/>
          <w:bCs/>
          <w:i/>
          <w:iCs/>
        </w:rPr>
        <w:t>TBD</w:t>
      </w:r>
      <w:r w:rsidR="007B3D94" w:rsidRPr="007E1425">
        <w:rPr>
          <w:i/>
          <w:iCs/>
        </w:rPr>
        <w:t xml:space="preserve"> (</w:t>
      </w:r>
      <w:r w:rsidR="00BF4CEC" w:rsidRPr="007E1425">
        <w:rPr>
          <w:i/>
          <w:iCs/>
        </w:rPr>
        <w:t xml:space="preserve">nominated by </w:t>
      </w:r>
      <w:r w:rsidR="00AA75A2">
        <w:rPr>
          <w:i/>
          <w:iCs/>
        </w:rPr>
        <w:t>ACA-Europe</w:t>
      </w:r>
      <w:r w:rsidR="00BF4CEC" w:rsidRPr="007E1425">
        <w:rPr>
          <w:i/>
          <w:iCs/>
        </w:rPr>
        <w:t>)</w:t>
      </w:r>
    </w:p>
    <w:p w14:paraId="75645E17" w14:textId="77777777" w:rsidR="00F6217D" w:rsidRPr="007E1425" w:rsidRDefault="00F6217D" w:rsidP="00BF4CEC">
      <w:pPr>
        <w:jc w:val="both"/>
      </w:pPr>
    </w:p>
    <w:p w14:paraId="4909972E" w14:textId="32268579" w:rsidR="00BF4CEC" w:rsidRPr="007E1425" w:rsidRDefault="00BF4CEC" w:rsidP="00BF4CEC">
      <w:pPr>
        <w:jc w:val="both"/>
      </w:pPr>
      <w:r w:rsidRPr="007E1425">
        <w:t>12:30</w:t>
      </w:r>
      <w:r w:rsidR="008F5BB8" w:rsidRPr="007E1425">
        <w:tab/>
      </w:r>
      <w:r w:rsidR="00CF1FB1" w:rsidRPr="007E1425">
        <w:t>Lunch Break</w:t>
      </w:r>
    </w:p>
    <w:p w14:paraId="5E1A1128" w14:textId="77777777" w:rsidR="00CF1FB1" w:rsidRPr="007E1425" w:rsidRDefault="00CF1FB1" w:rsidP="00BF4CEC">
      <w:pPr>
        <w:jc w:val="both"/>
      </w:pPr>
    </w:p>
    <w:p w14:paraId="45044B5B" w14:textId="6FBD80E8" w:rsidR="005F1EE1" w:rsidRPr="007E1425" w:rsidRDefault="005F1EE1" w:rsidP="006F38B3">
      <w:pPr>
        <w:jc w:val="both"/>
        <w:rPr>
          <w:b/>
          <w:bCs/>
        </w:rPr>
      </w:pPr>
      <w:r w:rsidRPr="007E1425">
        <w:t>14:00</w:t>
      </w:r>
      <w:r w:rsidR="008F5BB8" w:rsidRPr="007E1425">
        <w:tab/>
      </w:r>
      <w:r w:rsidR="002A7381" w:rsidRPr="007E1425">
        <w:rPr>
          <w:b/>
          <w:bCs/>
        </w:rPr>
        <w:t>Short P</w:t>
      </w:r>
      <w:r w:rsidRPr="007E1425">
        <w:rPr>
          <w:b/>
          <w:bCs/>
        </w:rPr>
        <w:t>resentations: Challenges and (Re)actions</w:t>
      </w:r>
    </w:p>
    <w:p w14:paraId="74D97F8D" w14:textId="11C220BE" w:rsidR="00BF4CEC" w:rsidRPr="007E1425" w:rsidRDefault="002A7381" w:rsidP="006F38B3">
      <w:pPr>
        <w:spacing w:before="120"/>
        <w:ind w:left="709"/>
        <w:jc w:val="both"/>
      </w:pPr>
      <w:r w:rsidRPr="00C02BBD">
        <w:t>The decreasing public trust: the legal professions in a polarised (sometimes violent) society</w:t>
      </w:r>
    </w:p>
    <w:p w14:paraId="3F18192A" w14:textId="7C7C8947" w:rsidR="006F38B3" w:rsidRPr="007E1425" w:rsidRDefault="00D263B3" w:rsidP="007B39AA">
      <w:pPr>
        <w:spacing w:before="40"/>
        <w:ind w:left="709"/>
        <w:jc w:val="both"/>
        <w:rPr>
          <w:i/>
          <w:iCs/>
        </w:rPr>
      </w:pPr>
      <w:r w:rsidRPr="00D263B3">
        <w:rPr>
          <w:b/>
          <w:bCs/>
          <w:i/>
          <w:iCs/>
        </w:rPr>
        <w:t>TBD</w:t>
      </w:r>
      <w:r>
        <w:rPr>
          <w:i/>
          <w:iCs/>
        </w:rPr>
        <w:t xml:space="preserve"> </w:t>
      </w:r>
      <w:r w:rsidR="002E5A0A">
        <w:rPr>
          <w:i/>
          <w:iCs/>
        </w:rPr>
        <w:t>(nominated by CCBE)</w:t>
      </w:r>
    </w:p>
    <w:p w14:paraId="150DA146" w14:textId="042721F2" w:rsidR="007F2364" w:rsidRPr="007E1425" w:rsidRDefault="007F2364" w:rsidP="006F38B3">
      <w:pPr>
        <w:spacing w:before="120"/>
        <w:ind w:left="709"/>
        <w:jc w:val="both"/>
      </w:pPr>
      <w:r w:rsidRPr="00C02BBD">
        <w:t>How the legal professions can help maintain the resilience of our institutions</w:t>
      </w:r>
    </w:p>
    <w:p w14:paraId="103F45EC" w14:textId="5AD926EE" w:rsidR="006F38B3" w:rsidRPr="007E1425" w:rsidRDefault="00D263B3" w:rsidP="007B39AA">
      <w:pPr>
        <w:spacing w:before="40"/>
        <w:ind w:left="709"/>
        <w:jc w:val="both"/>
        <w:rPr>
          <w:i/>
          <w:iCs/>
        </w:rPr>
      </w:pPr>
      <w:r w:rsidRPr="00D263B3">
        <w:rPr>
          <w:b/>
          <w:bCs/>
          <w:i/>
          <w:iCs/>
        </w:rPr>
        <w:t>TBD</w:t>
      </w:r>
      <w:r>
        <w:rPr>
          <w:i/>
          <w:iCs/>
        </w:rPr>
        <w:t xml:space="preserve"> </w:t>
      </w:r>
      <w:r w:rsidR="00AA75A2">
        <w:rPr>
          <w:i/>
          <w:iCs/>
        </w:rPr>
        <w:t xml:space="preserve">(nominated by </w:t>
      </w:r>
      <w:r w:rsidR="002E5A0A">
        <w:rPr>
          <w:i/>
          <w:iCs/>
        </w:rPr>
        <w:t>EAJ</w:t>
      </w:r>
      <w:r w:rsidR="002D3C92">
        <w:rPr>
          <w:i/>
          <w:iCs/>
        </w:rPr>
        <w:t xml:space="preserve"> / Network of Presidents of Supreme Court</w:t>
      </w:r>
      <w:r w:rsidR="002E5A0A">
        <w:rPr>
          <w:i/>
          <w:iCs/>
        </w:rPr>
        <w:t>)</w:t>
      </w:r>
    </w:p>
    <w:p w14:paraId="6B0D20A9" w14:textId="1FE977F7" w:rsidR="00F538AA" w:rsidRPr="007E1425" w:rsidRDefault="007F2364" w:rsidP="003D292D">
      <w:pPr>
        <w:spacing w:before="120"/>
        <w:ind w:left="709"/>
        <w:jc w:val="both"/>
      </w:pPr>
      <w:r w:rsidRPr="00C02BBD">
        <w:t>Ethics and accountability: how to increase public trust</w:t>
      </w:r>
    </w:p>
    <w:p w14:paraId="12EC34F1" w14:textId="62C76982" w:rsidR="008770F6" w:rsidRPr="007E1425" w:rsidRDefault="008770F6" w:rsidP="007B39AA">
      <w:pPr>
        <w:spacing w:before="40"/>
        <w:ind w:left="709"/>
        <w:jc w:val="both"/>
        <w:rPr>
          <w:i/>
          <w:iCs/>
        </w:rPr>
      </w:pPr>
      <w:r w:rsidRPr="007E1425">
        <w:rPr>
          <w:i/>
          <w:iCs/>
        </w:rPr>
        <w:t>Marc</w:t>
      </w:r>
      <w:r w:rsidR="003D292D" w:rsidRPr="007E1425">
        <w:rPr>
          <w:i/>
          <w:iCs/>
        </w:rPr>
        <w:t xml:space="preserve"> Schmitz</w:t>
      </w:r>
      <w:r w:rsidR="00C52C01" w:rsidRPr="007E1425">
        <w:rPr>
          <w:i/>
          <w:iCs/>
        </w:rPr>
        <w:t>, President of U</w:t>
      </w:r>
      <w:r w:rsidR="007B39AA">
        <w:rPr>
          <w:i/>
          <w:iCs/>
        </w:rPr>
        <w:t>E</w:t>
      </w:r>
      <w:r w:rsidR="00C52C01" w:rsidRPr="007E1425">
        <w:rPr>
          <w:i/>
          <w:iCs/>
        </w:rPr>
        <w:t>HJ</w:t>
      </w:r>
    </w:p>
    <w:p w14:paraId="4B8D6C21" w14:textId="0B7A0416" w:rsidR="007F2364" w:rsidRPr="007E1425" w:rsidRDefault="007F2364" w:rsidP="003D292D">
      <w:pPr>
        <w:spacing w:before="120"/>
        <w:ind w:left="709"/>
        <w:jc w:val="both"/>
      </w:pPr>
      <w:r w:rsidRPr="00C02BBD">
        <w:t>Public awareness and education: do the legal professions have a role in this?</w:t>
      </w:r>
    </w:p>
    <w:p w14:paraId="0C4EE526" w14:textId="127A4A26" w:rsidR="003D292D" w:rsidRPr="007E1425" w:rsidRDefault="00D263B3" w:rsidP="007B39AA">
      <w:pPr>
        <w:spacing w:before="40"/>
        <w:ind w:left="709"/>
        <w:jc w:val="both"/>
        <w:rPr>
          <w:i/>
          <w:iCs/>
        </w:rPr>
      </w:pPr>
      <w:r w:rsidRPr="00D263B3">
        <w:rPr>
          <w:b/>
          <w:bCs/>
          <w:i/>
          <w:iCs/>
        </w:rPr>
        <w:t>TBD</w:t>
      </w:r>
      <w:r>
        <w:rPr>
          <w:i/>
          <w:iCs/>
        </w:rPr>
        <w:t xml:space="preserve"> </w:t>
      </w:r>
      <w:r w:rsidR="00AA75A2">
        <w:rPr>
          <w:i/>
          <w:iCs/>
        </w:rPr>
        <w:t>(nominated by AEAJ)</w:t>
      </w:r>
    </w:p>
    <w:p w14:paraId="44CED7A9" w14:textId="77777777" w:rsidR="00F538AA" w:rsidRPr="007E1425" w:rsidRDefault="00F538AA" w:rsidP="00BF4CEC">
      <w:pPr>
        <w:jc w:val="both"/>
      </w:pPr>
    </w:p>
    <w:p w14:paraId="6140C6AD" w14:textId="3D1B7811" w:rsidR="00DC08F7" w:rsidRPr="007E1425" w:rsidRDefault="00DC08F7" w:rsidP="00BF4CEC">
      <w:pPr>
        <w:jc w:val="both"/>
      </w:pPr>
      <w:r w:rsidRPr="007E1425">
        <w:t>15:1</w:t>
      </w:r>
      <w:r w:rsidR="008F5BB8" w:rsidRPr="007E1425">
        <w:t>0</w:t>
      </w:r>
      <w:r w:rsidR="008365B1" w:rsidRPr="007E1425">
        <w:tab/>
      </w:r>
      <w:r w:rsidRPr="007E1425">
        <w:t>Coffee Break</w:t>
      </w:r>
    </w:p>
    <w:p w14:paraId="5EC77423" w14:textId="6D789AF8" w:rsidR="008365B1" w:rsidRPr="007E1425" w:rsidRDefault="008365B1"/>
    <w:p w14:paraId="64E0D93A" w14:textId="77FC2FDB" w:rsidR="00DC08F7" w:rsidRPr="007E1425" w:rsidRDefault="00DC08F7" w:rsidP="00BF4CEC">
      <w:pPr>
        <w:jc w:val="both"/>
      </w:pPr>
      <w:r w:rsidRPr="007E1425">
        <w:lastRenderedPageBreak/>
        <w:t>15:</w:t>
      </w:r>
      <w:r w:rsidR="008F5BB8" w:rsidRPr="007E1425">
        <w:t>30</w:t>
      </w:r>
      <w:r w:rsidR="008365B1" w:rsidRPr="007E1425">
        <w:tab/>
      </w:r>
      <w:r w:rsidR="00C52C01" w:rsidRPr="007E1425">
        <w:rPr>
          <w:b/>
          <w:bCs/>
        </w:rPr>
        <w:t>Roundtable Discussion: “Independence of the legal professions”</w:t>
      </w:r>
    </w:p>
    <w:p w14:paraId="512953FF" w14:textId="77777777" w:rsidR="00C02BBD" w:rsidRPr="00C02BBD" w:rsidRDefault="00C02BBD" w:rsidP="008F2A90">
      <w:pPr>
        <w:numPr>
          <w:ilvl w:val="0"/>
          <w:numId w:val="2"/>
        </w:numPr>
        <w:ind w:left="1068"/>
        <w:jc w:val="both"/>
      </w:pPr>
      <w:r w:rsidRPr="00C02BBD">
        <w:t>What are the threats to the independence of the legal professions?</w:t>
      </w:r>
    </w:p>
    <w:p w14:paraId="39883AC6" w14:textId="77777777" w:rsidR="00C02BBD" w:rsidRPr="00C02BBD" w:rsidRDefault="00C02BBD" w:rsidP="008F2A90">
      <w:pPr>
        <w:numPr>
          <w:ilvl w:val="0"/>
          <w:numId w:val="2"/>
        </w:numPr>
        <w:ind w:left="1068"/>
        <w:jc w:val="both"/>
      </w:pPr>
      <w:r w:rsidRPr="00C02BBD">
        <w:t>How can legal actors respond to political pressure?</w:t>
      </w:r>
    </w:p>
    <w:p w14:paraId="3A438F4D" w14:textId="77777777" w:rsidR="00C02BBD" w:rsidRPr="00C02BBD" w:rsidRDefault="00C02BBD" w:rsidP="008F2A90">
      <w:pPr>
        <w:numPr>
          <w:ilvl w:val="0"/>
          <w:numId w:val="2"/>
        </w:numPr>
        <w:ind w:left="1068"/>
        <w:jc w:val="both"/>
      </w:pPr>
      <w:r w:rsidRPr="00C02BBD">
        <w:t>The resources of the judicial system (incl. the remuneration)</w:t>
      </w:r>
    </w:p>
    <w:p w14:paraId="4CDD60DA" w14:textId="77777777" w:rsidR="00C02BBD" w:rsidRPr="00C02BBD" w:rsidRDefault="00C02BBD" w:rsidP="008F2A90">
      <w:pPr>
        <w:numPr>
          <w:ilvl w:val="0"/>
          <w:numId w:val="2"/>
        </w:numPr>
        <w:ind w:left="1068"/>
        <w:jc w:val="both"/>
      </w:pPr>
      <w:r w:rsidRPr="00C02BBD">
        <w:t>What can you do as a judge, a lawyer, or a judicial officer to protect the democratic values?</w:t>
      </w:r>
    </w:p>
    <w:p w14:paraId="1358EBB3" w14:textId="7345A6FF" w:rsidR="008F2A90" w:rsidRPr="007E1425" w:rsidRDefault="008F2A90" w:rsidP="007B39AA">
      <w:pPr>
        <w:spacing w:before="40"/>
        <w:ind w:left="709"/>
        <w:jc w:val="both"/>
        <w:rPr>
          <w:i/>
          <w:iCs/>
        </w:rPr>
      </w:pPr>
      <w:r w:rsidRPr="007E1425">
        <w:rPr>
          <w:i/>
          <w:iCs/>
        </w:rPr>
        <w:t>Milda Treige, Director of ENCJ</w:t>
      </w:r>
    </w:p>
    <w:p w14:paraId="5556F1A4" w14:textId="33B0FC04" w:rsidR="008F2A90" w:rsidRPr="007E1425" w:rsidRDefault="003E20D1" w:rsidP="007B39AA">
      <w:pPr>
        <w:spacing w:before="40"/>
        <w:ind w:left="709"/>
        <w:jc w:val="both"/>
        <w:rPr>
          <w:i/>
          <w:iCs/>
        </w:rPr>
      </w:pPr>
      <w:r>
        <w:rPr>
          <w:i/>
          <w:iCs/>
        </w:rPr>
        <w:t xml:space="preserve">Walter Szöky (President of </w:t>
      </w:r>
      <w:r w:rsidR="00DE1555" w:rsidRPr="007E1425">
        <w:rPr>
          <w:i/>
          <w:iCs/>
        </w:rPr>
        <w:t>E.U.R.</w:t>
      </w:r>
      <w:r>
        <w:rPr>
          <w:i/>
          <w:iCs/>
        </w:rPr>
        <w:t>)</w:t>
      </w:r>
    </w:p>
    <w:p w14:paraId="03810297" w14:textId="57D6EC7E" w:rsidR="008F2A90" w:rsidRPr="007E1425" w:rsidRDefault="00D263B3" w:rsidP="007B39AA">
      <w:pPr>
        <w:spacing w:before="40"/>
        <w:ind w:left="709"/>
        <w:jc w:val="both"/>
        <w:rPr>
          <w:i/>
          <w:iCs/>
        </w:rPr>
      </w:pPr>
      <w:r w:rsidRPr="00D263B3">
        <w:rPr>
          <w:b/>
          <w:bCs/>
          <w:i/>
          <w:iCs/>
        </w:rPr>
        <w:t>TBD</w:t>
      </w:r>
      <w:r w:rsidRPr="007E1425">
        <w:rPr>
          <w:i/>
          <w:iCs/>
        </w:rPr>
        <w:t xml:space="preserve"> </w:t>
      </w:r>
      <w:r w:rsidR="008F2A90" w:rsidRPr="007E1425">
        <w:rPr>
          <w:i/>
          <w:iCs/>
        </w:rPr>
        <w:t>(nominated by CCBE)</w:t>
      </w:r>
    </w:p>
    <w:p w14:paraId="074CFE73" w14:textId="2019C316" w:rsidR="008F2A90" w:rsidRPr="007E1425" w:rsidRDefault="00D263B3" w:rsidP="007B39AA">
      <w:pPr>
        <w:spacing w:before="40"/>
        <w:ind w:left="709"/>
        <w:jc w:val="both"/>
        <w:rPr>
          <w:i/>
          <w:iCs/>
        </w:rPr>
      </w:pPr>
      <w:r w:rsidRPr="00D263B3">
        <w:rPr>
          <w:b/>
          <w:bCs/>
          <w:i/>
          <w:iCs/>
        </w:rPr>
        <w:t>TBD</w:t>
      </w:r>
      <w:r w:rsidRPr="007E1425">
        <w:rPr>
          <w:i/>
          <w:iCs/>
        </w:rPr>
        <w:t xml:space="preserve"> </w:t>
      </w:r>
      <w:r w:rsidR="008F2A90" w:rsidRPr="007E1425">
        <w:rPr>
          <w:i/>
          <w:iCs/>
        </w:rPr>
        <w:t xml:space="preserve">(nominated by </w:t>
      </w:r>
      <w:r w:rsidR="006733B8">
        <w:rPr>
          <w:i/>
          <w:iCs/>
        </w:rPr>
        <w:t>EAJ / Network of Presidents of Supreme Court</w:t>
      </w:r>
      <w:r w:rsidR="008F2A90" w:rsidRPr="007E1425">
        <w:rPr>
          <w:i/>
          <w:iCs/>
        </w:rPr>
        <w:t>)</w:t>
      </w:r>
    </w:p>
    <w:p w14:paraId="38183292" w14:textId="77777777" w:rsidR="008F2A90" w:rsidRPr="007E1425" w:rsidRDefault="008F2A90" w:rsidP="00C44D9A">
      <w:pPr>
        <w:jc w:val="both"/>
      </w:pPr>
    </w:p>
    <w:p w14:paraId="09634C78" w14:textId="19A02EFD" w:rsidR="008365B1" w:rsidRPr="007E1425" w:rsidRDefault="008365B1" w:rsidP="00C44D9A">
      <w:pPr>
        <w:jc w:val="both"/>
      </w:pPr>
      <w:r w:rsidRPr="007E1425">
        <w:t>1</w:t>
      </w:r>
      <w:r w:rsidR="007E1425" w:rsidRPr="007E1425">
        <w:t>6</w:t>
      </w:r>
      <w:r w:rsidRPr="007E1425">
        <w:t>:</w:t>
      </w:r>
      <w:r w:rsidR="007E1425" w:rsidRPr="007E1425">
        <w:t>45</w:t>
      </w:r>
      <w:r w:rsidR="007E1425" w:rsidRPr="007E1425">
        <w:tab/>
        <w:t>Closing Remarks</w:t>
      </w:r>
    </w:p>
    <w:p w14:paraId="351BF0E5" w14:textId="3C157840" w:rsidR="007E1425" w:rsidRDefault="007E1425" w:rsidP="007B39AA">
      <w:pPr>
        <w:spacing w:before="40"/>
        <w:ind w:left="709"/>
        <w:jc w:val="both"/>
        <w:rPr>
          <w:i/>
          <w:iCs/>
        </w:rPr>
      </w:pPr>
      <w:r w:rsidRPr="007E1425">
        <w:rPr>
          <w:i/>
          <w:iCs/>
        </w:rPr>
        <w:t>Viktor Vadász, deputy director and director of programmes of ERA</w:t>
      </w:r>
    </w:p>
    <w:p w14:paraId="0B30CC9A" w14:textId="77777777" w:rsidR="007B39AA" w:rsidRDefault="007B39AA" w:rsidP="007B39AA">
      <w:pPr>
        <w:spacing w:before="40"/>
        <w:jc w:val="both"/>
        <w:rPr>
          <w:i/>
          <w:iCs/>
        </w:rPr>
      </w:pPr>
    </w:p>
    <w:p w14:paraId="03AF52D9" w14:textId="74C82051" w:rsidR="007B39AA" w:rsidRPr="007E1425" w:rsidRDefault="007B39AA" w:rsidP="007B39AA">
      <w:pPr>
        <w:jc w:val="both"/>
      </w:pPr>
      <w:r w:rsidRPr="007E1425">
        <w:t>1</w:t>
      </w:r>
      <w:r>
        <w:t>7</w:t>
      </w:r>
      <w:r w:rsidRPr="007E1425">
        <w:t>:</w:t>
      </w:r>
      <w:r>
        <w:t>00</w:t>
      </w:r>
      <w:r w:rsidRPr="007E1425">
        <w:tab/>
      </w:r>
      <w:r>
        <w:t>End of the conference</w:t>
      </w:r>
    </w:p>
    <w:p w14:paraId="4AF71361" w14:textId="77777777" w:rsidR="007B39AA" w:rsidRPr="007E1425" w:rsidRDefault="007B39AA" w:rsidP="007B39AA">
      <w:pPr>
        <w:spacing w:before="40"/>
        <w:jc w:val="both"/>
        <w:rPr>
          <w:i/>
          <w:iCs/>
          <w:lang w:val="de-DE"/>
        </w:rPr>
      </w:pPr>
    </w:p>
    <w:sectPr w:rsidR="007B39AA" w:rsidRPr="007E1425" w:rsidSect="00D750CC">
      <w:pgSz w:w="11907" w:h="16839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55 Roman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060"/>
    <w:multiLevelType w:val="multilevel"/>
    <w:tmpl w:val="925E8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0DA3DCE"/>
    <w:multiLevelType w:val="hybridMultilevel"/>
    <w:tmpl w:val="8A2639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88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62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90"/>
    <w:rsid w:val="00051003"/>
    <w:rsid w:val="00103AF4"/>
    <w:rsid w:val="00175D2B"/>
    <w:rsid w:val="001D09F3"/>
    <w:rsid w:val="00260E58"/>
    <w:rsid w:val="002A7381"/>
    <w:rsid w:val="002D3C92"/>
    <w:rsid w:val="002E5A0A"/>
    <w:rsid w:val="00391B94"/>
    <w:rsid w:val="003D292D"/>
    <w:rsid w:val="003D4B07"/>
    <w:rsid w:val="003E20D1"/>
    <w:rsid w:val="003F7B5F"/>
    <w:rsid w:val="004F02AC"/>
    <w:rsid w:val="004F3D34"/>
    <w:rsid w:val="005742FF"/>
    <w:rsid w:val="00577C24"/>
    <w:rsid w:val="00580DD6"/>
    <w:rsid w:val="005F1EE1"/>
    <w:rsid w:val="006212B1"/>
    <w:rsid w:val="006331DA"/>
    <w:rsid w:val="006733B8"/>
    <w:rsid w:val="00686017"/>
    <w:rsid w:val="006F38B3"/>
    <w:rsid w:val="00732D43"/>
    <w:rsid w:val="007B39AA"/>
    <w:rsid w:val="007B3D94"/>
    <w:rsid w:val="007E1425"/>
    <w:rsid w:val="007F2364"/>
    <w:rsid w:val="008365B1"/>
    <w:rsid w:val="00861F22"/>
    <w:rsid w:val="008770F6"/>
    <w:rsid w:val="00882C92"/>
    <w:rsid w:val="008F2A90"/>
    <w:rsid w:val="008F5BB8"/>
    <w:rsid w:val="009E220F"/>
    <w:rsid w:val="00AA75A2"/>
    <w:rsid w:val="00B15B90"/>
    <w:rsid w:val="00B15F82"/>
    <w:rsid w:val="00B574BF"/>
    <w:rsid w:val="00BF4CEC"/>
    <w:rsid w:val="00C02BBD"/>
    <w:rsid w:val="00C44D9A"/>
    <w:rsid w:val="00C52C01"/>
    <w:rsid w:val="00C6738B"/>
    <w:rsid w:val="00CF1FB1"/>
    <w:rsid w:val="00D263B3"/>
    <w:rsid w:val="00D750CC"/>
    <w:rsid w:val="00DC08F7"/>
    <w:rsid w:val="00DE1555"/>
    <w:rsid w:val="00F538AA"/>
    <w:rsid w:val="00F6217D"/>
    <w:rsid w:val="00F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8B78F8"/>
  <w15:chartTrackingRefBased/>
  <w15:docId w15:val="{C53E488E-659A-4ECC-95F4-2FDA1BC9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yi-Heb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58"/>
    <w:rPr>
      <w:rFonts w:ascii="Arial" w:hAnsi="Arial"/>
      <w:sz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1D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1D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2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B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B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B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B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B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B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31D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31DA"/>
    <w:rPr>
      <w:rFonts w:ascii="Frutiger LT 55 Roman" w:eastAsiaTheme="majorEastAsia" w:hAnsi="Frutiger LT 55 Roman" w:cstheme="majorBidi"/>
      <w:color w:val="17365D" w:themeColor="text2" w:themeShade="BF"/>
      <w:spacing w:val="5"/>
      <w:kern w:val="28"/>
      <w:sz w:val="52"/>
      <w:szCs w:val="5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31DA"/>
    <w:rPr>
      <w:rFonts w:ascii="Frutiger LT 55 Roman" w:eastAsiaTheme="majorEastAsia" w:hAnsi="Frutiger LT 55 Roman" w:cstheme="majorBidi"/>
      <w:b/>
      <w:bCs/>
      <w:color w:val="4F81BD" w:themeColor="accent1"/>
      <w:sz w:val="26"/>
      <w:szCs w:val="26"/>
      <w:lang w:val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331DA"/>
    <w:rPr>
      <w:rFonts w:ascii="Frutiger LT 55 Roman" w:eastAsiaTheme="majorEastAsia" w:hAnsi="Frutiger LT 55 Roman" w:cstheme="majorBidi"/>
      <w:b/>
      <w:bCs/>
      <w:color w:val="365F91" w:themeColor="accent1" w:themeShade="BF"/>
      <w:sz w:val="28"/>
      <w:szCs w:val="28"/>
      <w:lang w:val="en-GB" w:bidi="ar-SA"/>
    </w:rPr>
  </w:style>
  <w:style w:type="paragraph" w:styleId="NoSpacing">
    <w:name w:val="No Spacing"/>
    <w:uiPriority w:val="1"/>
    <w:qFormat/>
    <w:rsid w:val="00260E58"/>
    <w:rPr>
      <w:rFonts w:ascii="Arial" w:hAnsi="Arial"/>
      <w:sz w:val="24"/>
      <w:lang w:val="en-GB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1D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31DA"/>
    <w:rPr>
      <w:rFonts w:ascii="Frutiger LT 55 Roman" w:eastAsiaTheme="majorEastAsia" w:hAnsi="Frutiger LT 55 Roman" w:cstheme="majorBidi"/>
      <w:i/>
      <w:iCs/>
      <w:color w:val="4F81BD" w:themeColor="accent1"/>
      <w:spacing w:val="15"/>
      <w:sz w:val="24"/>
      <w:szCs w:val="24"/>
      <w:lang w:val="en-GB" w:bidi="ar-SA"/>
    </w:rPr>
  </w:style>
  <w:style w:type="character" w:styleId="SubtleEmphasis">
    <w:name w:val="Subtle Emphasis"/>
    <w:basedOn w:val="DefaultParagraphFont"/>
    <w:uiPriority w:val="19"/>
    <w:qFormat/>
    <w:rsid w:val="006331DA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6331DA"/>
    <w:pPr>
      <w:ind w:left="720"/>
      <w:contextualSpacing/>
    </w:pPr>
  </w:style>
  <w:style w:type="paragraph" w:customStyle="1" w:styleId="ERA">
    <w:name w:val="ERA"/>
    <w:basedOn w:val="Normal"/>
    <w:link w:val="ERAZchn"/>
    <w:rsid w:val="00732D43"/>
  </w:style>
  <w:style w:type="character" w:customStyle="1" w:styleId="ERAZchn">
    <w:name w:val="ERA Zchn"/>
    <w:basedOn w:val="DefaultParagraphFont"/>
    <w:link w:val="ERA"/>
    <w:rsid w:val="00732D43"/>
    <w:rPr>
      <w:rFonts w:ascii="Frutiger LT 55 Roman" w:hAnsi="Frutiger LT 55 Roman"/>
      <w:sz w:val="24"/>
      <w:lang w:val="en-GB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742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B90"/>
    <w:rPr>
      <w:rFonts w:asciiTheme="minorHAnsi" w:eastAsiaTheme="majorEastAsia" w:hAnsiTheme="minorHAnsi" w:cstheme="majorBidi"/>
      <w:i/>
      <w:iCs/>
      <w:color w:val="365F91" w:themeColor="accent1" w:themeShade="BF"/>
      <w:sz w:val="24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B90"/>
    <w:rPr>
      <w:rFonts w:asciiTheme="minorHAnsi" w:eastAsiaTheme="majorEastAsia" w:hAnsiTheme="minorHAnsi" w:cstheme="majorBidi"/>
      <w:color w:val="365F91" w:themeColor="accent1" w:themeShade="BF"/>
      <w:sz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B90"/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B90"/>
    <w:rPr>
      <w:rFonts w:asciiTheme="minorHAnsi" w:eastAsiaTheme="majorEastAsia" w:hAnsiTheme="minorHAnsi" w:cstheme="majorBidi"/>
      <w:color w:val="595959" w:themeColor="text1" w:themeTint="A6"/>
      <w:sz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B90"/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B90"/>
    <w:rPr>
      <w:rFonts w:asciiTheme="minorHAnsi" w:eastAsiaTheme="majorEastAsia" w:hAnsiTheme="minorHAnsi" w:cstheme="majorBidi"/>
      <w:color w:val="272727" w:themeColor="text1" w:themeTint="D8"/>
      <w:sz w:val="24"/>
      <w:lang w:val="en-GB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B15B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B90"/>
    <w:rPr>
      <w:rFonts w:ascii="Arial" w:hAnsi="Arial"/>
      <w:i/>
      <w:iCs/>
      <w:color w:val="404040" w:themeColor="text1" w:themeTint="BF"/>
      <w:sz w:val="24"/>
      <w:lang w:val="en-GB" w:bidi="ar-SA"/>
    </w:rPr>
  </w:style>
  <w:style w:type="character" w:styleId="IntenseEmphasis">
    <w:name w:val="Intense Emphasis"/>
    <w:basedOn w:val="DefaultParagraphFont"/>
    <w:uiPriority w:val="21"/>
    <w:qFormat/>
    <w:rsid w:val="00B15B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B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B90"/>
    <w:rPr>
      <w:rFonts w:ascii="Arial" w:hAnsi="Arial"/>
      <w:i/>
      <w:iCs/>
      <w:color w:val="365F91" w:themeColor="accent1" w:themeShade="BF"/>
      <w:sz w:val="24"/>
      <w:lang w:val="en-GB" w:bidi="ar-SA"/>
    </w:rPr>
  </w:style>
  <w:style w:type="character" w:styleId="IntenseReference">
    <w:name w:val="Intense Reference"/>
    <w:basedOn w:val="DefaultParagraphFont"/>
    <w:uiPriority w:val="32"/>
    <w:qFormat/>
    <w:rsid w:val="00B15B9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B642DDCC2EE498ECA4F26A8220958" ma:contentTypeVersion="15" ma:contentTypeDescription="Create a new document." ma:contentTypeScope="" ma:versionID="989890c6f4c2b46c83425858767ff162">
  <xsd:schema xmlns:xsd="http://www.w3.org/2001/XMLSchema" xmlns:xs="http://www.w3.org/2001/XMLSchema" xmlns:p="http://schemas.microsoft.com/office/2006/metadata/properties" xmlns:ns2="0c7bee4a-a801-419b-8078-88aa0861595d" xmlns:ns3="e9042645-366f-4cd7-9010-ab21c883e422" targetNamespace="http://schemas.microsoft.com/office/2006/metadata/properties" ma:root="true" ma:fieldsID="7e35fea299dca3e406bc53c138263d41" ns2:_="" ns3:_="">
    <xsd:import namespace="0c7bee4a-a801-419b-8078-88aa0861595d"/>
    <xsd:import namespace="e9042645-366f-4cd7-9010-ab21c883e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ee4a-a801-419b-8078-88aa08615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7096bbf-04ee-4fab-bae0-f87aa8416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42645-366f-4cd7-9010-ab21c883e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d1d1cd-c2c6-40c4-af9a-b4dfdff86c2e}" ma:internalName="TaxCatchAll" ma:showField="CatchAllData" ma:web="e9042645-366f-4cd7-9010-ab21c883e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bee4a-a801-419b-8078-88aa0861595d">
      <Terms xmlns="http://schemas.microsoft.com/office/infopath/2007/PartnerControls"/>
    </lcf76f155ced4ddcb4097134ff3c332f>
    <TaxCatchAll xmlns="e9042645-366f-4cd7-9010-ab21c883e422" xsi:nil="true"/>
  </documentManagement>
</p:properties>
</file>

<file path=customXml/itemProps1.xml><?xml version="1.0" encoding="utf-8"?>
<ds:datastoreItem xmlns:ds="http://schemas.openxmlformats.org/officeDocument/2006/customXml" ds:itemID="{EF63A443-271C-41DA-A559-54B6F736F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bee4a-a801-419b-8078-88aa0861595d"/>
    <ds:schemaRef ds:uri="e9042645-366f-4cd7-9010-ab21c883e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2F93D-74A8-4368-A51B-720E318B3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908DE-2BCC-48C4-84DF-59F8CC0C4844}">
  <ds:schemaRefs>
    <ds:schemaRef ds:uri="http://schemas.microsoft.com/office/2006/metadata/properties"/>
    <ds:schemaRef ds:uri="http://schemas.microsoft.com/office/infopath/2007/PartnerControls"/>
    <ds:schemaRef ds:uri="0c7bee4a-a801-419b-8078-88aa0861595d"/>
    <ds:schemaRef ds:uri="e9042645-366f-4cd7-9010-ab21c883e4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Vadász Viktor</dc:creator>
  <cp:keywords/>
  <dc:description/>
  <cp:lastModifiedBy>Vadász Viktor</cp:lastModifiedBy>
  <cp:revision>36</cp:revision>
  <dcterms:created xsi:type="dcterms:W3CDTF">2025-04-29T07:54:00Z</dcterms:created>
  <dcterms:modified xsi:type="dcterms:W3CDTF">2025-05-05T11:32:00Z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0x01010013BB642DDCC2EE498ECA4F26A8220958</vt:lpwstr>
  </property>
  <property fmtid="{D5CDD505-2E9C-101B-9397-08002B2CF9AE}" pid="3" name="MediaServiceImageTags">
    <vt:lpwstr/>
  </property>
</Properties>
</file>